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2" w:rsidRPr="00AD5672" w:rsidRDefault="00AD5672" w:rsidP="00AD5672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482545" w:rsidRDefault="00482545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883E8C" w:rsidRPr="00883E8C" w:rsidRDefault="00524DD1" w:rsidP="00883E8C">
      <w:pPr>
        <w:framePr w:wrap="none" w:vAnchor="page" w:hAnchor="page" w:x="137" w:y="186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64.15pt;margin-top:560.25pt;width:152.55pt;height:39.4pt;z-index:25165824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 style="mso-next-textbox:#Надпись 2;mso-fit-shape-to-text:t">
              <w:txbxContent>
                <w:p w:rsidR="00C04B48" w:rsidRPr="003455B7" w:rsidRDefault="00C04B48" w:rsidP="00C04B48">
                  <w:pPr>
                    <w:rPr>
                      <w:b/>
                      <w:color w:val="404040" w:themeColor="text1" w:themeTint="BF"/>
                      <w:sz w:val="28"/>
                      <w:szCs w:val="27"/>
                    </w:rPr>
                  </w:pPr>
                  <w:r w:rsidRPr="003455B7">
                    <w:rPr>
                      <w:b/>
                      <w:color w:val="404040" w:themeColor="text1" w:themeTint="BF"/>
                      <w:sz w:val="28"/>
                      <w:szCs w:val="27"/>
                    </w:rPr>
                    <w:t xml:space="preserve">Наименование практики    </w:t>
                  </w:r>
                </w:p>
              </w:txbxContent>
            </v:textbox>
          </v:shape>
        </w:pict>
      </w:r>
      <w:bookmarkStart w:id="0" w:name="_GoBack"/>
      <w:r w:rsidR="00883E8C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648C6999" wp14:editId="79BC02E5">
            <wp:extent cx="7686675" cy="10772775"/>
            <wp:effectExtent l="0" t="0" r="0" b="0"/>
            <wp:docPr id="2" name="Рисунок 2" descr="C:\Users\Психолог\Desktop\Никитина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1077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EA2202" w:rsidRPr="00EA2202" w:rsidRDefault="00EA2202" w:rsidP="00EA2202">
      <w:pPr>
        <w:framePr w:wrap="none" w:vAnchor="page" w:hAnchor="page" w:x="173" w:y="309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515225" cy="10506075"/>
            <wp:effectExtent l="0" t="0" r="0" b="0"/>
            <wp:docPr id="1" name="Рисунок 1" descr="C:\Users\Психолог\Desktop\Никитина\скан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50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644D70">
        <w:rPr>
          <w:b/>
          <w:bCs/>
          <w:sz w:val="28"/>
          <w:szCs w:val="28"/>
        </w:rPr>
        <w:t>преддипломной</w:t>
      </w:r>
      <w:r w:rsidR="005A7025">
        <w:rPr>
          <w:b/>
          <w:bCs/>
          <w:sz w:val="28"/>
          <w:szCs w:val="28"/>
        </w:rPr>
        <w:t xml:space="preserve"> </w:t>
      </w:r>
      <w:r w:rsidRPr="006C77C5">
        <w:rPr>
          <w:b/>
          <w:bCs/>
          <w:sz w:val="28"/>
          <w:szCs w:val="28"/>
        </w:rPr>
        <w:t>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Задачами преддипломной</w:t>
      </w:r>
      <w:r>
        <w:rPr>
          <w:rFonts w:eastAsiaTheme="minorHAnsi"/>
          <w:sz w:val="28"/>
          <w:szCs w:val="28"/>
          <w:lang w:eastAsia="en-US"/>
        </w:rPr>
        <w:t xml:space="preserve"> (научно-исследовательской) </w:t>
      </w:r>
      <w:r w:rsidRPr="00644D70">
        <w:rPr>
          <w:rFonts w:eastAsiaTheme="minorHAnsi"/>
          <w:sz w:val="28"/>
          <w:szCs w:val="28"/>
          <w:lang w:eastAsia="en-US"/>
        </w:rPr>
        <w:t>практики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использовать современные информационные технологии для систематизации и структурирования всех разделов магистерской диссертации.</w:t>
      </w:r>
    </w:p>
    <w:p w:rsidR="00CE50FF" w:rsidRPr="00644D70" w:rsidRDefault="00CE50FF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4"/>
        <w:gridCol w:w="5350"/>
        <w:gridCol w:w="36"/>
      </w:tblGrid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8D7E71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C24309" w:rsidRDefault="008D7E71" w:rsidP="00F431D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C24309" w:rsidRDefault="008D7E71" w:rsidP="00F431DC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0F78B3" w:rsidRDefault="008D7E71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выбирать </w:t>
            </w:r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 xml:space="preserve">; 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D7E71" w:rsidRPr="00C24309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на современном уровне </w:t>
            </w:r>
            <w:proofErr w:type="gramStart"/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ми</w:t>
            </w:r>
            <w:proofErr w:type="gramEnd"/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</w:t>
            </w:r>
            <w:r>
              <w:rPr>
                <w:sz w:val="28"/>
                <w:szCs w:val="28"/>
                <w:lang w:eastAsia="ru-RU"/>
              </w:rPr>
              <w:t>ми</w:t>
            </w:r>
            <w:r w:rsidRPr="00B113CE">
              <w:rPr>
                <w:sz w:val="28"/>
                <w:szCs w:val="28"/>
                <w:lang w:eastAsia="ru-RU"/>
              </w:rPr>
              <w:t xml:space="preserve"> на </w:t>
            </w:r>
            <w:r w:rsidRPr="00B113CE">
              <w:rPr>
                <w:sz w:val="28"/>
                <w:szCs w:val="28"/>
                <w:lang w:eastAsia="ru-RU"/>
              </w:rPr>
              <w:lastRenderedPageBreak/>
              <w:t>предупреждение отклонений в социальном и личностном статусе и развитии, профессиональных рисков в различных видах деятельности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5067CD" w:rsidRDefault="003764E3" w:rsidP="003764E3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2</w:t>
            </w:r>
          </w:p>
          <w:p w:rsidR="003764E3" w:rsidRPr="005067CD" w:rsidRDefault="003764E3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0F78B3" w:rsidRDefault="003764E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принципы отбора и внедрения психодиагностических методик, адекватным целям, ситуации и контингенту респондентов </w:t>
            </w:r>
            <w:proofErr w:type="gramStart"/>
            <w:r w:rsidRPr="000F78B3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0F78B3">
              <w:rPr>
                <w:sz w:val="28"/>
                <w:szCs w:val="28"/>
                <w:lang w:eastAsia="ru-RU"/>
              </w:rPr>
              <w:t xml:space="preserve"> следующей математико-статистической обработкой данных и их интерпретацией;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современными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F78B3">
              <w:rPr>
                <w:sz w:val="28"/>
                <w:szCs w:val="28"/>
                <w:lang w:eastAsia="ru-RU"/>
              </w:rPr>
              <w:t>информационными технологиями сбора и обработки экспериментальных данных.</w:t>
            </w:r>
          </w:p>
        </w:tc>
      </w:tr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 w:rsidR="00C42234">
              <w:rPr>
                <w:sz w:val="28"/>
                <w:szCs w:val="28"/>
                <w:lang w:eastAsia="ru-RU"/>
              </w:rPr>
              <w:t>3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7662E0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стандартные базовые методы и технологии психологической помощи индивиду, группе, организации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осуществлять стандартные базовые процедуры оказания психологической помощи индивиду, группе, организации; использовать традиционные психологические методы и технологии оказания психологической помощи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C42234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оказания психологической помощи индивиду, группе, организации с использованием традиционных психологических методов и технологий оказания психологической помощи</w:t>
            </w:r>
            <w:r w:rsidRPr="000F78B3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 w:rsidR="00C42234">
              <w:rPr>
                <w:sz w:val="28"/>
                <w:szCs w:val="28"/>
                <w:lang w:eastAsia="ru-RU"/>
              </w:rPr>
              <w:t>4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7662E0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 xml:space="preserve">способность к выявлению </w:t>
            </w:r>
            <w:r w:rsidRPr="00C42234">
              <w:rPr>
                <w:sz w:val="28"/>
                <w:szCs w:val="28"/>
                <w:lang w:eastAsia="ru-RU"/>
              </w:rPr>
              <w:lastRenderedPageBreak/>
              <w:t>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особенности возрастных этапов, кризисов развития, факторов риска психического функционирования человека; характеристики человека в зависимости от его принадлежности к гендерной, этнической, профессиональной и другим социальным группам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распознавать характеристики человека в соотнесении с этапами его возрастного развития, наличия кризисов и факторов риска; видеть особенности психического функционирования с учетом его принадлежности к гендерной, этнической, профессиональной и другими социальными группами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C42234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выявления специфики психического функционирования человека</w:t>
            </w:r>
            <w:r w:rsidRPr="000F78B3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способы и </w:t>
            </w:r>
            <w:r w:rsidR="00375029" w:rsidRPr="00375029">
              <w:rPr>
                <w:sz w:val="28"/>
                <w:szCs w:val="28"/>
                <w:lang w:eastAsia="ru-RU"/>
              </w:rPr>
              <w:t>методы исследования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объяснить сущность некоторых новых методов исследования, прогнозирования,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</w:t>
            </w:r>
            <w:r w:rsidR="00375029" w:rsidRPr="00375029">
              <w:rPr>
                <w:sz w:val="28"/>
                <w:szCs w:val="28"/>
                <w:lang w:eastAsia="ru-RU"/>
              </w:rPr>
              <w:lastRenderedPageBreak/>
              <w:t>психических отклонениях с целью гармонизации психического функционирования человека;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методами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6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навыкомобобщать и использовать данные, полученные в исследовании, и применять их в практической деятельности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навыком планирования и осуществления </w:t>
            </w:r>
            <w:r w:rsidR="00375029" w:rsidRPr="00375029">
              <w:rPr>
                <w:sz w:val="28"/>
                <w:szCs w:val="28"/>
                <w:lang w:eastAsia="ru-RU"/>
              </w:rPr>
              <w:lastRenderedPageBreak/>
              <w:t>профессионального взаимодействия с различными людьми для осуществления научно-исследовательских проектов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навыками  </w:t>
            </w:r>
            <w:r w:rsidR="00375029" w:rsidRPr="00375029">
              <w:rPr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9</w:t>
            </w:r>
          </w:p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 w:rsidRPr="00373B64">
              <w:rPr>
                <w:bCs/>
                <w:sz w:val="28"/>
                <w:szCs w:val="28"/>
              </w:rPr>
              <w:t>обеспечения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  <w:tr w:rsidR="003E09BD" w:rsidRPr="006518CF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</w:t>
            </w:r>
            <w:r w:rsidRPr="00475772">
              <w:rPr>
                <w:sz w:val="28"/>
                <w:szCs w:val="28"/>
                <w:lang w:eastAsia="ru-RU"/>
              </w:rPr>
              <w:t xml:space="preserve">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</w:t>
            </w:r>
            <w:r w:rsidRPr="00475772">
              <w:rPr>
                <w:sz w:val="28"/>
                <w:szCs w:val="28"/>
                <w:lang w:eastAsia="ru-RU"/>
              </w:rPr>
              <w:lastRenderedPageBreak/>
              <w:t>инновационных технологий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lastRenderedPageBreak/>
              <w:t>Знает: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:rsidR="003E09BD" w:rsidRPr="006518CF" w:rsidRDefault="003E09BD" w:rsidP="00C53A6D">
            <w:pPr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Умеет: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 xml:space="preserve">- </w:t>
            </w:r>
            <w:r w:rsidRPr="006518CF">
              <w:rPr>
                <w:sz w:val="28"/>
                <w:szCs w:val="28"/>
                <w:lang w:eastAsia="en-US"/>
              </w:rPr>
              <w:t xml:space="preserve">пользоваться научной и справочной </w:t>
            </w:r>
            <w:r w:rsidRPr="006518CF">
              <w:rPr>
                <w:sz w:val="28"/>
                <w:szCs w:val="28"/>
                <w:lang w:eastAsia="en-US"/>
              </w:rPr>
              <w:lastRenderedPageBreak/>
              <w:t>литературой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:rsidR="003E09BD" w:rsidRPr="006518CF" w:rsidRDefault="003E09BD" w:rsidP="00C53A6D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 xml:space="preserve">Владеет: </w:t>
            </w:r>
          </w:p>
          <w:p w:rsidR="003E09BD" w:rsidRPr="006518CF" w:rsidRDefault="003E09BD" w:rsidP="00C53A6D">
            <w:pPr>
              <w:rPr>
                <w:sz w:val="20"/>
                <w:szCs w:val="20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09BD" w:rsidRPr="00373B64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lastRenderedPageBreak/>
              <w:t xml:space="preserve">ПК-11 </w:t>
            </w:r>
          </w:p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373B64">
              <w:rPr>
                <w:bCs/>
                <w:sz w:val="28"/>
                <w:szCs w:val="28"/>
              </w:rPr>
              <w:t>методичес</w:t>
            </w:r>
            <w:proofErr w:type="spellEnd"/>
            <w:r w:rsidR="00E31751">
              <w:rPr>
                <w:bCs/>
                <w:sz w:val="28"/>
                <w:szCs w:val="28"/>
              </w:rPr>
              <w:t>-</w:t>
            </w:r>
            <w:r w:rsidRPr="00373B64">
              <w:rPr>
                <w:bCs/>
                <w:sz w:val="28"/>
                <w:szCs w:val="28"/>
              </w:rPr>
              <w:t>кого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обеспечения проектируемого занятия.</w:t>
            </w:r>
          </w:p>
        </w:tc>
      </w:tr>
      <w:tr w:rsidR="003E09BD" w:rsidRPr="00373B64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75772">
              <w:rPr>
                <w:sz w:val="28"/>
                <w:szCs w:val="28"/>
                <w:lang w:eastAsia="ru-RU"/>
              </w:rPr>
              <w:t>ПК-12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Cs/>
                <w:sz w:val="28"/>
                <w:szCs w:val="28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475772">
              <w:rPr>
                <w:b/>
                <w:bCs/>
                <w:sz w:val="28"/>
                <w:szCs w:val="28"/>
                <w:lang w:eastAsia="en-US"/>
              </w:rPr>
              <w:t xml:space="preserve">Знает: </w:t>
            </w:r>
            <w:r w:rsidRPr="00475772">
              <w:rPr>
                <w:bCs/>
                <w:sz w:val="28"/>
                <w:szCs w:val="28"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475772">
              <w:rPr>
                <w:rFonts w:eastAsia="Calibri"/>
                <w:sz w:val="28"/>
                <w:szCs w:val="28"/>
                <w:lang w:eastAsia="en-US"/>
              </w:rPr>
              <w:t>с целью повышения уровня психологической культуры общества</w:t>
            </w:r>
          </w:p>
          <w:p w:rsidR="003E09BD" w:rsidRPr="00475772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Умеет: </w:t>
            </w:r>
            <w:r w:rsidRPr="00475772">
              <w:rPr>
                <w:sz w:val="28"/>
                <w:szCs w:val="28"/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Владеет: </w:t>
            </w:r>
            <w:r w:rsidRPr="00475772">
              <w:rPr>
                <w:sz w:val="28"/>
                <w:szCs w:val="28"/>
                <w:lang w:eastAsia="en-US"/>
              </w:rPr>
              <w:t xml:space="preserve">методами удержания внимания </w:t>
            </w:r>
            <w:r w:rsidRPr="00475772">
              <w:rPr>
                <w:sz w:val="28"/>
                <w:szCs w:val="28"/>
                <w:lang w:eastAsia="en-US"/>
              </w:rPr>
              <w:lastRenderedPageBreak/>
              <w:t>аудитории</w:t>
            </w:r>
          </w:p>
        </w:tc>
      </w:tr>
    </w:tbl>
    <w:p w:rsidR="002C5E6D" w:rsidRPr="006C77C5" w:rsidRDefault="002C5E6D" w:rsidP="00E31751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0068C8" w:rsidRPr="006C77C5" w:rsidRDefault="00644D70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644D70">
        <w:rPr>
          <w:sz w:val="28"/>
          <w:szCs w:val="28"/>
          <w:lang w:eastAsia="ru-RU"/>
        </w:rPr>
        <w:t>реддипломн</w:t>
      </w:r>
      <w:r>
        <w:rPr>
          <w:sz w:val="28"/>
          <w:szCs w:val="28"/>
          <w:lang w:eastAsia="ru-RU"/>
        </w:rPr>
        <w:t>ая</w:t>
      </w:r>
      <w:r w:rsidR="005A7025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 xml:space="preserve">практика проводится в </w:t>
      </w:r>
      <w:r>
        <w:rPr>
          <w:sz w:val="28"/>
          <w:szCs w:val="28"/>
          <w:lang w:eastAsia="ru-RU"/>
        </w:rPr>
        <w:t>8</w:t>
      </w:r>
      <w:r w:rsidR="000068C8" w:rsidRPr="006C77C5">
        <w:rPr>
          <w:sz w:val="28"/>
          <w:szCs w:val="28"/>
          <w:lang w:eastAsia="ru-RU"/>
        </w:rPr>
        <w:t xml:space="preserve">-м семестре обучения. 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="000068C8" w:rsidRPr="006C77C5">
        <w:rPr>
          <w:sz w:val="28"/>
          <w:szCs w:val="28"/>
          <w:lang w:eastAsia="ru-RU"/>
        </w:rPr>
        <w:t xml:space="preserve">ты используют знания, </w:t>
      </w:r>
      <w:r w:rsidR="000068C8"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="000068C8"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="000068C8"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644D70" w:rsidRPr="00644D70">
        <w:rPr>
          <w:sz w:val="28"/>
          <w:szCs w:val="28"/>
          <w:lang w:eastAsia="ru-RU"/>
        </w:rPr>
        <w:t xml:space="preserve">преддипломной (научно-исследовательской) </w:t>
      </w:r>
      <w:r w:rsidRPr="006C77C5">
        <w:rPr>
          <w:sz w:val="28"/>
          <w:szCs w:val="28"/>
          <w:lang w:eastAsia="ru-RU"/>
        </w:rPr>
        <w:t xml:space="preserve">практики 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5A7025">
        <w:rPr>
          <w:b/>
          <w:bCs/>
          <w:sz w:val="28"/>
          <w:szCs w:val="28"/>
        </w:rPr>
        <w:t xml:space="preserve">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823222" w:rsidP="00065D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</w:t>
      </w:r>
      <w:r w:rsidR="00065D6C" w:rsidRPr="00065D6C">
        <w:rPr>
          <w:sz w:val="28"/>
          <w:szCs w:val="28"/>
        </w:rPr>
        <w:t>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>Данный вид практики является преддипломной (</w:t>
      </w:r>
      <w:r>
        <w:rPr>
          <w:sz w:val="28"/>
          <w:szCs w:val="28"/>
        </w:rPr>
        <w:t>научно-исследовательской</w:t>
      </w:r>
      <w:r w:rsidRPr="00065D6C">
        <w:rPr>
          <w:sz w:val="28"/>
          <w:szCs w:val="28"/>
        </w:rPr>
        <w:t>)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которыхбакалавр</w:t>
      </w:r>
      <w:r w:rsidRPr="00065D6C">
        <w:rPr>
          <w:bCs/>
          <w:sz w:val="28"/>
          <w:szCs w:val="28"/>
          <w:lang w:eastAsia="ru-RU"/>
        </w:rPr>
        <w:t>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 научно-исследовательской практики и проводитьсянатех жебазах.</w:t>
      </w:r>
      <w:proofErr w:type="gramEnd"/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>
        <w:rPr>
          <w:bCs/>
          <w:sz w:val="28"/>
          <w:szCs w:val="28"/>
          <w:lang w:eastAsia="ru-RU"/>
        </w:rPr>
        <w:t>февраль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="00B54924">
        <w:rPr>
          <w:b/>
          <w:bCs/>
          <w:sz w:val="28"/>
          <w:szCs w:val="28"/>
        </w:rPr>
        <w:t>п</w:t>
      </w:r>
      <w:r w:rsidRPr="006C77C5">
        <w:rPr>
          <w:b/>
          <w:bCs/>
          <w:sz w:val="28"/>
          <w:szCs w:val="28"/>
        </w:rPr>
        <w:t>рактики 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4D475F" w:rsidRPr="006C77C5">
        <w:rPr>
          <w:sz w:val="28"/>
          <w:szCs w:val="28"/>
        </w:rPr>
        <w:t>6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D475F" w:rsidRPr="006C77C5">
        <w:rPr>
          <w:sz w:val="28"/>
          <w:szCs w:val="28"/>
        </w:rPr>
        <w:t>216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lastRenderedPageBreak/>
        <w:t>Общая трудоемкость</w:t>
      </w:r>
      <w:r w:rsidR="005A7025">
        <w:rPr>
          <w:bCs/>
          <w:sz w:val="28"/>
          <w:szCs w:val="28"/>
        </w:rPr>
        <w:t xml:space="preserve"> </w:t>
      </w:r>
      <w:r w:rsidR="00644D70" w:rsidRPr="00644D70">
        <w:rPr>
          <w:bCs/>
          <w:sz w:val="28"/>
          <w:szCs w:val="28"/>
        </w:rPr>
        <w:t xml:space="preserve">преддипломной </w:t>
      </w:r>
      <w:r w:rsidRPr="006C77C5">
        <w:rPr>
          <w:bCs/>
          <w:sz w:val="28"/>
          <w:szCs w:val="28"/>
        </w:rPr>
        <w:t xml:space="preserve">практики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4D475F" w:rsidRPr="006C77C5">
        <w:rPr>
          <w:bCs/>
          <w:sz w:val="28"/>
          <w:szCs w:val="28"/>
        </w:rPr>
        <w:t>216</w:t>
      </w:r>
      <w:r w:rsidR="00B61FA7" w:rsidRPr="006C77C5">
        <w:rPr>
          <w:bCs/>
          <w:sz w:val="28"/>
          <w:szCs w:val="28"/>
        </w:rPr>
        <w:t>академических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9</w:t>
            </w:r>
            <w:r w:rsidRPr="006C77C5">
              <w:rPr>
                <w:bCs/>
                <w:sz w:val="22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Pr="006C77C5"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30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82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4D475F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CE50FF" w:rsidRDefault="00CE50FF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F695A" w:rsidRPr="006C77C5" w:rsidRDefault="00065D6C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</w:t>
      </w:r>
      <w:r w:rsidRPr="00065D6C">
        <w:rPr>
          <w:bCs/>
          <w:sz w:val="28"/>
          <w:szCs w:val="28"/>
          <w:lang w:eastAsia="ru-RU"/>
        </w:rPr>
        <w:t>реддипломн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 (научно-исследовательск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) </w:t>
      </w:r>
      <w:r w:rsidR="008F695A" w:rsidRPr="006C77C5">
        <w:rPr>
          <w:bCs/>
          <w:sz w:val="28"/>
          <w:szCs w:val="28"/>
          <w:lang w:eastAsia="ru-RU"/>
        </w:rPr>
        <w:t xml:space="preserve">практика 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065D6C" w:rsidRPr="00065D6C">
        <w:rPr>
          <w:bCs/>
          <w:sz w:val="28"/>
          <w:szCs w:val="28"/>
          <w:lang w:eastAsia="ru-RU"/>
        </w:rPr>
        <w:t xml:space="preserve">преддипломной (научно-исследовательской) </w:t>
      </w:r>
      <w:r w:rsidRPr="006C77C5">
        <w:rPr>
          <w:bCs/>
          <w:sz w:val="28"/>
          <w:szCs w:val="28"/>
          <w:lang w:eastAsia="ru-RU"/>
        </w:rPr>
        <w:t xml:space="preserve"> практики составляет </w:t>
      </w:r>
      <w:r w:rsidR="00BD272B" w:rsidRPr="006C77C5">
        <w:rPr>
          <w:bCs/>
          <w:sz w:val="28"/>
          <w:szCs w:val="28"/>
          <w:lang w:eastAsia="ru-RU"/>
        </w:rPr>
        <w:t>6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BD272B" w:rsidRPr="006C77C5">
        <w:rPr>
          <w:bCs/>
          <w:sz w:val="28"/>
          <w:szCs w:val="28"/>
          <w:lang w:eastAsia="ru-RU"/>
        </w:rPr>
        <w:t>4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BD272B" w:rsidRPr="006C77C5">
        <w:rPr>
          <w:bCs/>
          <w:sz w:val="28"/>
          <w:szCs w:val="28"/>
          <w:lang w:eastAsia="ru-RU"/>
        </w:rPr>
        <w:t>216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3.  Определение методологии исследования, составление плана-проекта и концептуальной модели исследования, включающей постановку проблемы </w:t>
      </w:r>
      <w:r w:rsidRPr="00065D6C">
        <w:rPr>
          <w:bCs/>
          <w:sz w:val="28"/>
          <w:szCs w:val="28"/>
          <w:lang w:eastAsia="ru-RU"/>
        </w:rPr>
        <w:lastRenderedPageBreak/>
        <w:t>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практике </w:t>
      </w:r>
    </w:p>
    <w:p w:rsid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преддипломной (научно-исследовательской)  практики в вуз студент вместе с научным руководителем от кафедры </w:t>
      </w:r>
      <w:r w:rsidRPr="00065D6C">
        <w:rPr>
          <w:iCs/>
          <w:sz w:val="28"/>
          <w:szCs w:val="28"/>
        </w:rPr>
        <w:lastRenderedPageBreak/>
        <w:t xml:space="preserve">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065D6C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9866C8" w:rsidRPr="009866C8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715304" w:rsidRPr="006C77C5" w:rsidRDefault="00715304" w:rsidP="001C3900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lastRenderedPageBreak/>
        <w:t xml:space="preserve">а) основная литература: </w:t>
      </w:r>
    </w:p>
    <w:p w:rsidR="00BE0FCE" w:rsidRDefault="00065D6C" w:rsidP="001C3900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65D6C">
        <w:rPr>
          <w:bCs/>
          <w:sz w:val="28"/>
          <w:szCs w:val="28"/>
        </w:rPr>
        <w:t>1.</w:t>
      </w:r>
      <w:r w:rsidRPr="00065D6C">
        <w:rPr>
          <w:bCs/>
          <w:sz w:val="28"/>
          <w:szCs w:val="28"/>
        </w:rPr>
        <w:tab/>
      </w:r>
      <w:r w:rsidR="00BE0FCE">
        <w:rPr>
          <w:bCs/>
          <w:sz w:val="28"/>
          <w:szCs w:val="28"/>
        </w:rPr>
        <w:t xml:space="preserve">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9E06ED" w:rsidRDefault="009E06ED" w:rsidP="001C3900">
      <w:pPr>
        <w:pStyle w:val="a3"/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>, В. И.</w:t>
      </w:r>
      <w:r w:rsidR="001C3900">
        <w:rPr>
          <w:sz w:val="28"/>
          <w:szCs w:val="28"/>
        </w:rPr>
        <w:t xml:space="preserve"> Методология и методы психолого-</w:t>
      </w:r>
      <w:r>
        <w:rPr>
          <w:sz w:val="28"/>
          <w:szCs w:val="28"/>
        </w:rPr>
        <w:t>педагоги</w:t>
      </w:r>
      <w:r w:rsidR="001C390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ческого</w:t>
      </w:r>
      <w:proofErr w:type="spellEnd"/>
      <w:r>
        <w:rPr>
          <w:sz w:val="28"/>
          <w:szCs w:val="28"/>
        </w:rPr>
        <w:t xml:space="preserve"> исследования: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М.: Академия, 2013. – 208 с.</w:t>
      </w:r>
    </w:p>
    <w:p w:rsidR="00065D6C" w:rsidRPr="006C77C5" w:rsidRDefault="00065D6C" w:rsidP="001C3900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2009. – 320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направлению и спец. "Психология" / В. Н. Дружинин.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2008.– 318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Кочнева, Е.М. </w:t>
      </w:r>
      <w:r>
        <w:rPr>
          <w:bCs/>
          <w:sz w:val="28"/>
          <w:szCs w:val="28"/>
        </w:rPr>
        <w:t>Концептуальные основы подготовки студентов к проектированию будущей профессиональной деятельности: Монография. Н.Новгород. НГПУ им. К. Минина, 2012. 186 с.</w:t>
      </w:r>
    </w:p>
    <w:p w:rsidR="009E06ED" w:rsidRPr="006C77C5" w:rsidRDefault="009E06ED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524DD1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10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8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1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2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524DD1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</w:t>
      </w:r>
      <w:r w:rsidRPr="006C77C5">
        <w:rPr>
          <w:sz w:val="28"/>
          <w:szCs w:val="28"/>
          <w:lang w:eastAsia="ru-RU"/>
        </w:rPr>
        <w:lastRenderedPageBreak/>
        <w:t>публикации по психиатрии и психологии психотерапии и психологическому консультированию.</w:t>
      </w:r>
    </w:p>
    <w:p w:rsidR="00500053" w:rsidRPr="006C77C5" w:rsidRDefault="00524DD1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524DD1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524DD1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6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7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8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9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1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2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40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4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524DD1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E31751" w:rsidRDefault="00E31751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E31751" w:rsidRDefault="00E31751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F4DC9" w:rsidRDefault="000F4DC9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Pr="00BC4580" w:rsidRDefault="0025145E" w:rsidP="00C434A2">
      <w:pPr>
        <w:jc w:val="center"/>
        <w:rPr>
          <w:b/>
          <w:caps/>
          <w:sz w:val="26"/>
          <w:szCs w:val="26"/>
        </w:rPr>
      </w:pPr>
      <w:r>
        <w:rPr>
          <w:b/>
          <w:sz w:val="28"/>
          <w:szCs w:val="28"/>
        </w:rPr>
        <w:br w:type="page"/>
      </w:r>
      <w:r w:rsidR="00C434A2" w:rsidRPr="00BC4580">
        <w:rPr>
          <w:b/>
          <w:caps/>
          <w:sz w:val="26"/>
          <w:szCs w:val="26"/>
        </w:rPr>
        <w:lastRenderedPageBreak/>
        <w:t xml:space="preserve"> </w:t>
      </w: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/>
    <w:p w:rsidR="0025145E" w:rsidRPr="006C77C5" w:rsidRDefault="0025145E" w:rsidP="0025145E">
      <w:pPr>
        <w:suppressAutoHyphens w:val="0"/>
        <w:ind w:firstLine="720"/>
        <w:jc w:val="both"/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6C77C5" w:rsidRDefault="0025145E" w:rsidP="006C77C5">
      <w:pPr>
        <w:suppressAutoHyphens w:val="0"/>
        <w:ind w:firstLine="720"/>
        <w:jc w:val="both"/>
      </w:pPr>
    </w:p>
    <w:sectPr w:rsidR="0025145E" w:rsidRPr="006C77C5" w:rsidSect="00D73C2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71D8"/>
    <w:rsid w:val="000A5906"/>
    <w:rsid w:val="000B4602"/>
    <w:rsid w:val="000C4304"/>
    <w:rsid w:val="000C5210"/>
    <w:rsid w:val="000D6E97"/>
    <w:rsid w:val="000F4DC9"/>
    <w:rsid w:val="000F78B3"/>
    <w:rsid w:val="00133156"/>
    <w:rsid w:val="00164D6B"/>
    <w:rsid w:val="001729B8"/>
    <w:rsid w:val="001C3900"/>
    <w:rsid w:val="001E6ECE"/>
    <w:rsid w:val="0025145E"/>
    <w:rsid w:val="00275328"/>
    <w:rsid w:val="00281AEC"/>
    <w:rsid w:val="00296BF8"/>
    <w:rsid w:val="002B410D"/>
    <w:rsid w:val="002B7021"/>
    <w:rsid w:val="002C5E6D"/>
    <w:rsid w:val="002F3A60"/>
    <w:rsid w:val="002F751C"/>
    <w:rsid w:val="00330D06"/>
    <w:rsid w:val="00354507"/>
    <w:rsid w:val="00373B64"/>
    <w:rsid w:val="00375029"/>
    <w:rsid w:val="003764E3"/>
    <w:rsid w:val="003851C3"/>
    <w:rsid w:val="003A4A27"/>
    <w:rsid w:val="003C49F2"/>
    <w:rsid w:val="003C5F9F"/>
    <w:rsid w:val="003E09BD"/>
    <w:rsid w:val="003E19CA"/>
    <w:rsid w:val="003E2819"/>
    <w:rsid w:val="004039D7"/>
    <w:rsid w:val="00482545"/>
    <w:rsid w:val="004A160E"/>
    <w:rsid w:val="004D1D95"/>
    <w:rsid w:val="004D2E7A"/>
    <w:rsid w:val="004D475F"/>
    <w:rsid w:val="00500053"/>
    <w:rsid w:val="005067CD"/>
    <w:rsid w:val="0051064E"/>
    <w:rsid w:val="00516DA0"/>
    <w:rsid w:val="00524DD1"/>
    <w:rsid w:val="005339D9"/>
    <w:rsid w:val="005A7025"/>
    <w:rsid w:val="005C2951"/>
    <w:rsid w:val="00644D70"/>
    <w:rsid w:val="0065231F"/>
    <w:rsid w:val="00696AD8"/>
    <w:rsid w:val="006B244C"/>
    <w:rsid w:val="006C51A7"/>
    <w:rsid w:val="006C77C5"/>
    <w:rsid w:val="006D6FD9"/>
    <w:rsid w:val="007008A9"/>
    <w:rsid w:val="00715304"/>
    <w:rsid w:val="007662E0"/>
    <w:rsid w:val="00823222"/>
    <w:rsid w:val="008265FC"/>
    <w:rsid w:val="00877A19"/>
    <w:rsid w:val="00883E8C"/>
    <w:rsid w:val="00897C73"/>
    <w:rsid w:val="008C31D4"/>
    <w:rsid w:val="008D7E71"/>
    <w:rsid w:val="008E4A49"/>
    <w:rsid w:val="008F695A"/>
    <w:rsid w:val="00924553"/>
    <w:rsid w:val="00952231"/>
    <w:rsid w:val="00962717"/>
    <w:rsid w:val="00976B07"/>
    <w:rsid w:val="00983E21"/>
    <w:rsid w:val="0098417C"/>
    <w:rsid w:val="0098657C"/>
    <w:rsid w:val="009866C8"/>
    <w:rsid w:val="009A1790"/>
    <w:rsid w:val="009B4477"/>
    <w:rsid w:val="009C53FC"/>
    <w:rsid w:val="009C7F7D"/>
    <w:rsid w:val="009E06ED"/>
    <w:rsid w:val="009E1E3D"/>
    <w:rsid w:val="00A3453B"/>
    <w:rsid w:val="00A525C6"/>
    <w:rsid w:val="00A54925"/>
    <w:rsid w:val="00A63EF9"/>
    <w:rsid w:val="00AD5672"/>
    <w:rsid w:val="00AF22BC"/>
    <w:rsid w:val="00B1161E"/>
    <w:rsid w:val="00B54924"/>
    <w:rsid w:val="00B61FA7"/>
    <w:rsid w:val="00BA3276"/>
    <w:rsid w:val="00BD272B"/>
    <w:rsid w:val="00BE0FCE"/>
    <w:rsid w:val="00C02731"/>
    <w:rsid w:val="00C04B48"/>
    <w:rsid w:val="00C4004E"/>
    <w:rsid w:val="00C42234"/>
    <w:rsid w:val="00C434A2"/>
    <w:rsid w:val="00C64F98"/>
    <w:rsid w:val="00CE50FF"/>
    <w:rsid w:val="00D1516E"/>
    <w:rsid w:val="00D16E8F"/>
    <w:rsid w:val="00D73C2B"/>
    <w:rsid w:val="00D8492A"/>
    <w:rsid w:val="00D915AD"/>
    <w:rsid w:val="00DA57DE"/>
    <w:rsid w:val="00E205D4"/>
    <w:rsid w:val="00E31751"/>
    <w:rsid w:val="00E47126"/>
    <w:rsid w:val="00E52BF0"/>
    <w:rsid w:val="00E65801"/>
    <w:rsid w:val="00E75F54"/>
    <w:rsid w:val="00EA2202"/>
    <w:rsid w:val="00F10EA8"/>
    <w:rsid w:val="00F15985"/>
    <w:rsid w:val="00F31249"/>
    <w:rsid w:val="00F42A96"/>
    <w:rsid w:val="00F45AD3"/>
    <w:rsid w:val="00F45D14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Ebbinghaus.html" TargetMode="External"/><Relationship Id="rId18" Type="http://schemas.openxmlformats.org/officeDocument/2006/relationships/hyperlink" Target="http://www.psychology-online.net/galery/Maslow.html" TargetMode="External"/><Relationship Id="rId26" Type="http://schemas.openxmlformats.org/officeDocument/2006/relationships/hyperlink" Target="http://www.vch.narod.ru/" TargetMode="External"/><Relationship Id="rId39" Type="http://schemas.openxmlformats.org/officeDocument/2006/relationships/hyperlink" Target="http://azps.ru/articles/sexology/" TargetMode="External"/><Relationship Id="rId21" Type="http://schemas.openxmlformats.org/officeDocument/2006/relationships/hyperlink" Target="http://www.psychology-online.net/docs/kiosk.html" TargetMode="External"/><Relationship Id="rId34" Type="http://schemas.openxmlformats.org/officeDocument/2006/relationships/hyperlink" Target="http://azps.ru/articles/proc/" TargetMode="External"/><Relationship Id="rId42" Type="http://schemas.openxmlformats.org/officeDocument/2006/relationships/hyperlink" Target="http://azps.ru/handbook/" TargetMode="External"/><Relationship Id="rId47" Type="http://schemas.openxmlformats.org/officeDocument/2006/relationships/theme" Target="theme/theme1.xml"/><Relationship Id="rId7" Type="http://schemas.openxmlformats.org/officeDocument/2006/relationships/image" Target="file:///C:\Users\&#1055;&#1089;&#1080;&#1093;&#1086;&#1083;&#1086;&#1075;\Desktop\&#1053;&#1080;&#1082;&#1080;&#1090;&#1080;&#1085;&#1072;\&#1089;&#1082;&#1072;&#1085;&#1099;\media\image1.jpe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vygotsky.html" TargetMode="External"/><Relationship Id="rId29" Type="http://schemas.openxmlformats.org/officeDocument/2006/relationships/hyperlink" Target="http://www.azps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Wundt.html" TargetMode="External"/><Relationship Id="rId24" Type="http://schemas.openxmlformats.org/officeDocument/2006/relationships/hyperlink" Target="http://www.flogiston.ru/" TargetMode="External"/><Relationship Id="rId32" Type="http://schemas.openxmlformats.org/officeDocument/2006/relationships/hyperlink" Target="http://azps.ru/articles/soc/" TargetMode="External"/><Relationship Id="rId37" Type="http://schemas.openxmlformats.org/officeDocument/2006/relationships/hyperlink" Target="http://azps.ru/articles/stts/" TargetMode="External"/><Relationship Id="rId40" Type="http://schemas.openxmlformats.org/officeDocument/2006/relationships/hyperlink" Target="http://azps.ru/sch/" TargetMode="External"/><Relationship Id="rId45" Type="http://schemas.openxmlformats.org/officeDocument/2006/relationships/hyperlink" Target="http://www.psychol.ra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James.html" TargetMode="External"/><Relationship Id="rId23" Type="http://schemas.openxmlformats.org/officeDocument/2006/relationships/hyperlink" Target="http://www.hpsy.ru/" TargetMode="External"/><Relationship Id="rId28" Type="http://schemas.openxmlformats.org/officeDocument/2006/relationships/hyperlink" Target="http://vch.narod.ru/lib.htm" TargetMode="External"/><Relationship Id="rId36" Type="http://schemas.openxmlformats.org/officeDocument/2006/relationships/hyperlink" Target="http://azps.ru/ptherapy/" TargetMode="External"/><Relationship Id="rId10" Type="http://schemas.openxmlformats.org/officeDocument/2006/relationships/hyperlink" Target="http://www.psychology-online.net/" TargetMode="External"/><Relationship Id="rId19" Type="http://schemas.openxmlformats.org/officeDocument/2006/relationships/hyperlink" Target="http://www.psychology-online.net/software/tools.html" TargetMode="External"/><Relationship Id="rId31" Type="http://schemas.openxmlformats.org/officeDocument/2006/relationships/hyperlink" Target="http://azps.ru/articles/" TargetMode="External"/><Relationship Id="rId44" Type="http://schemas.openxmlformats.org/officeDocument/2006/relationships/hyperlink" Target="http://azps.ru/hrest/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&#1055;&#1089;&#1080;&#1093;&#1086;&#1083;&#1086;&#1075;\Desktop\&#1053;&#1080;&#1082;&#1080;&#1090;&#1080;&#1085;&#1072;\&#1089;&#1082;&#1072;&#1085;&#1099;\media\image10.jpeg" TargetMode="External"/><Relationship Id="rId14" Type="http://schemas.openxmlformats.org/officeDocument/2006/relationships/hyperlink" Target="http://www.psychology-online.net/galery/jung.html" TargetMode="External"/><Relationship Id="rId22" Type="http://schemas.openxmlformats.org/officeDocument/2006/relationships/hyperlink" Target="http://psychol.ras.ru/" TargetMode="External"/><Relationship Id="rId27" Type="http://schemas.openxmlformats.org/officeDocument/2006/relationships/hyperlink" Target="http://vch.narod.ru/file.htm" TargetMode="External"/><Relationship Id="rId30" Type="http://schemas.openxmlformats.org/officeDocument/2006/relationships/hyperlink" Target="http://azps.ru/tests/" TargetMode="External"/><Relationship Id="rId35" Type="http://schemas.openxmlformats.org/officeDocument/2006/relationships/hyperlink" Target="http://azps.ru/articles/cmmn/" TargetMode="External"/><Relationship Id="rId43" Type="http://schemas.openxmlformats.org/officeDocument/2006/relationships/hyperlink" Target="http://azps.ru/list/" TargetMode="External"/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freud.html" TargetMode="External"/><Relationship Id="rId17" Type="http://schemas.openxmlformats.org/officeDocument/2006/relationships/hyperlink" Target="http://www.psychology-online.net/galery/rogers.html" TargetMode="External"/><Relationship Id="rId25" Type="http://schemas.openxmlformats.org/officeDocument/2006/relationships/hyperlink" Target="http://www.voppsy.ru/" TargetMode="External"/><Relationship Id="rId33" Type="http://schemas.openxmlformats.org/officeDocument/2006/relationships/hyperlink" Target="http://azps.ru/articles/pers/" TargetMode="External"/><Relationship Id="rId38" Type="http://schemas.openxmlformats.org/officeDocument/2006/relationships/hyperlink" Target="http://azps.ru/articles/kid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psychology-online.net/software/databases.html" TargetMode="External"/><Relationship Id="rId41" Type="http://schemas.openxmlformats.org/officeDocument/2006/relationships/hyperlink" Target="http://azps.ru/train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17</Pages>
  <Words>3969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28</cp:revision>
  <cp:lastPrinted>2019-04-11T09:45:00Z</cp:lastPrinted>
  <dcterms:created xsi:type="dcterms:W3CDTF">2019-03-07T06:30:00Z</dcterms:created>
  <dcterms:modified xsi:type="dcterms:W3CDTF">2019-10-24T06:01:00Z</dcterms:modified>
</cp:coreProperties>
</file>